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87F9" w14:textId="701332AE" w:rsidR="00A13C76" w:rsidRDefault="00AB716B" w:rsidP="00AB716B">
      <w:pPr>
        <w:jc w:val="center"/>
      </w:pPr>
      <w:r>
        <w:rPr>
          <w:rFonts w:ascii="Arial" w:hAnsi="Arial" w:cs="Arial"/>
          <w:noProof/>
          <w:color w:val="000000"/>
          <w:sz w:val="28"/>
          <w:szCs w:val="28"/>
          <w:bdr w:val="none" w:sz="0" w:space="0" w:color="auto" w:frame="1"/>
        </w:rPr>
        <w:drawing>
          <wp:inline distT="0" distB="0" distL="0" distR="0" wp14:anchorId="1435B145" wp14:editId="6ADE5FEF">
            <wp:extent cx="762000" cy="75247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2B8C3BEB" w14:textId="78B6A770" w:rsidR="00AB716B" w:rsidRDefault="00AB716B" w:rsidP="00AB716B">
      <w:pPr>
        <w:jc w:val="center"/>
        <w:rPr>
          <w:b/>
          <w:bCs/>
          <w:sz w:val="28"/>
          <w:szCs w:val="28"/>
        </w:rPr>
      </w:pPr>
      <w:r w:rsidRPr="00AB716B">
        <w:rPr>
          <w:b/>
          <w:bCs/>
          <w:sz w:val="28"/>
          <w:szCs w:val="28"/>
        </w:rPr>
        <w:t>Progression in Design and Technology Vocabulary</w:t>
      </w:r>
    </w:p>
    <w:p w14:paraId="5B440DDE" w14:textId="5B457353" w:rsidR="00AB716B" w:rsidRDefault="00AB716B" w:rsidP="00202D5E">
      <w:pPr>
        <w:jc w:val="center"/>
      </w:pPr>
      <w:r>
        <w:t xml:space="preserve">Design and Technology vocabulary is split into three different categories: </w:t>
      </w:r>
      <w:r w:rsidRPr="00AB716B">
        <w:rPr>
          <w:color w:val="FF0000"/>
        </w:rPr>
        <w:t>Making, Construction &amp; Structure</w:t>
      </w:r>
      <w:r>
        <w:t xml:space="preserve">, </w:t>
      </w:r>
      <w:r w:rsidRPr="00AB716B">
        <w:rPr>
          <w:color w:val="00B050"/>
        </w:rPr>
        <w:t>Textiles</w:t>
      </w:r>
      <w:r>
        <w:t xml:space="preserve">, and </w:t>
      </w:r>
      <w:r w:rsidRPr="00AB716B">
        <w:rPr>
          <w:color w:val="00B0F0"/>
        </w:rPr>
        <w:t>Food and Drink</w:t>
      </w:r>
      <w:r>
        <w:rPr>
          <w:noProof/>
        </w:rPr>
        <mc:AlternateContent>
          <mc:Choice Requires="wps">
            <w:drawing>
              <wp:anchor distT="45720" distB="45720" distL="114300" distR="114300" simplePos="0" relativeHeight="251659264" behindDoc="0" locked="0" layoutInCell="1" allowOverlap="1" wp14:anchorId="60B2B716" wp14:editId="050D35A5">
                <wp:simplePos x="0" y="0"/>
                <wp:positionH relativeFrom="margin">
                  <wp:align>right</wp:align>
                </wp:positionH>
                <wp:positionV relativeFrom="paragraph">
                  <wp:posOffset>470535</wp:posOffset>
                </wp:positionV>
                <wp:extent cx="884872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1404620"/>
                        </a:xfrm>
                        <a:prstGeom prst="rect">
                          <a:avLst/>
                        </a:prstGeom>
                        <a:solidFill>
                          <a:srgbClr val="FFFFFF"/>
                        </a:solidFill>
                        <a:ln w="9525">
                          <a:solidFill>
                            <a:srgbClr val="000000"/>
                          </a:solidFill>
                          <a:miter lim="800000"/>
                          <a:headEnd/>
                          <a:tailEnd/>
                        </a:ln>
                      </wps:spPr>
                      <wps:txbx>
                        <w:txbxContent>
                          <w:p w14:paraId="2020FE56" w14:textId="4A94795A" w:rsidR="00AB716B" w:rsidRPr="00AB716B" w:rsidRDefault="00AB716B" w:rsidP="00AB716B">
                            <w:pPr>
                              <w:shd w:val="clear" w:color="auto" w:fill="FF0000"/>
                              <w:jc w:val="center"/>
                              <w:rPr>
                                <w:b/>
                                <w:bCs/>
                                <w:sz w:val="32"/>
                                <w:szCs w:val="32"/>
                              </w:rPr>
                            </w:pPr>
                            <w:r w:rsidRPr="00AB716B">
                              <w:rPr>
                                <w:b/>
                                <w:bCs/>
                                <w:sz w:val="32"/>
                                <w:szCs w:val="32"/>
                              </w:rPr>
                              <w:t>MAKING</w:t>
                            </w:r>
                            <w:r>
                              <w:rPr>
                                <w:b/>
                                <w:bCs/>
                                <w:sz w:val="32"/>
                                <w:szCs w:val="32"/>
                              </w:rPr>
                              <w:t xml:space="preserve">, </w:t>
                            </w:r>
                            <w:r w:rsidRPr="00AB716B">
                              <w:rPr>
                                <w:b/>
                                <w:bCs/>
                                <w:sz w:val="32"/>
                                <w:szCs w:val="32"/>
                              </w:rPr>
                              <w:t>CONSTRUCTION AND STRUCTURES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2B716" id="_x0000_t202" coordsize="21600,21600" o:spt="202" path="m,l,21600r21600,l21600,xe">
                <v:stroke joinstyle="miter"/>
                <v:path gradientshapeok="t" o:connecttype="rect"/>
              </v:shapetype>
              <v:shape id="Text Box 2" o:spid="_x0000_s1026" type="#_x0000_t202" style="position:absolute;left:0;text-align:left;margin-left:645.55pt;margin-top:37.05pt;width:696.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">
                <v:textbox style="mso-fit-shape-to-text:t">
                  <w:txbxContent>
                    <w:p w14:paraId="2020FE56" w14:textId="4A94795A" w:rsidR="00AB716B" w:rsidRPr="00AB716B" w:rsidRDefault="00AB716B" w:rsidP="00AB716B">
                      <w:pPr>
                        <w:shd w:val="clear" w:color="auto" w:fill="FF0000"/>
                        <w:jc w:val="center"/>
                        <w:rPr>
                          <w:b/>
                          <w:bCs/>
                          <w:sz w:val="32"/>
                          <w:szCs w:val="32"/>
                        </w:rPr>
                      </w:pPr>
                      <w:r w:rsidRPr="00AB716B">
                        <w:rPr>
                          <w:b/>
                          <w:bCs/>
                          <w:sz w:val="32"/>
                          <w:szCs w:val="32"/>
                        </w:rPr>
                        <w:t>MAKING</w:t>
                      </w:r>
                      <w:r>
                        <w:rPr>
                          <w:b/>
                          <w:bCs/>
                          <w:sz w:val="32"/>
                          <w:szCs w:val="32"/>
                        </w:rPr>
                        <w:t xml:space="preserve">, </w:t>
                      </w:r>
                      <w:r w:rsidRPr="00AB716B">
                        <w:rPr>
                          <w:b/>
                          <w:bCs/>
                          <w:sz w:val="32"/>
                          <w:szCs w:val="32"/>
                        </w:rPr>
                        <w:t>CONSTRUCTION AND STRUCTURES</w:t>
                      </w:r>
                    </w:p>
                  </w:txbxContent>
                </v:textbox>
                <w10:wrap type="square" anchorx="margin"/>
              </v:shape>
            </w:pict>
          </mc:Fallback>
        </mc:AlternateContent>
      </w:r>
      <w:r w:rsidR="00202D5E">
        <w:t>.</w:t>
      </w:r>
    </w:p>
    <w:tbl>
      <w:tblPr>
        <w:tblStyle w:val="TableGrid"/>
        <w:tblW w:w="0" w:type="auto"/>
        <w:tblLook w:val="04A0" w:firstRow="1" w:lastRow="0" w:firstColumn="1" w:lastColumn="0" w:noHBand="0" w:noVBand="1"/>
      </w:tblPr>
      <w:tblGrid>
        <w:gridCol w:w="2789"/>
        <w:gridCol w:w="2789"/>
        <w:gridCol w:w="2790"/>
        <w:gridCol w:w="2790"/>
        <w:gridCol w:w="2790"/>
      </w:tblGrid>
      <w:tr w:rsidR="00AB716B" w14:paraId="2980B00D" w14:textId="77777777" w:rsidTr="00AB716B">
        <w:tc>
          <w:tcPr>
            <w:tcW w:w="2789" w:type="dxa"/>
          </w:tcPr>
          <w:p w14:paraId="58C19BE6" w14:textId="0942546D" w:rsidR="00AB716B" w:rsidRDefault="00AB716B" w:rsidP="00AB716B">
            <w:pPr>
              <w:jc w:val="center"/>
              <w:rPr>
                <w:b/>
                <w:bCs/>
                <w:sz w:val="28"/>
                <w:szCs w:val="28"/>
              </w:rPr>
            </w:pPr>
            <w:r>
              <w:rPr>
                <w:b/>
                <w:bCs/>
                <w:sz w:val="28"/>
                <w:szCs w:val="28"/>
              </w:rPr>
              <w:t>Reception</w:t>
            </w:r>
          </w:p>
        </w:tc>
        <w:tc>
          <w:tcPr>
            <w:tcW w:w="2789" w:type="dxa"/>
          </w:tcPr>
          <w:p w14:paraId="1686AE2F" w14:textId="378B8398" w:rsidR="00AB716B" w:rsidRDefault="00AB716B" w:rsidP="00AB716B">
            <w:pPr>
              <w:jc w:val="center"/>
              <w:rPr>
                <w:b/>
                <w:bCs/>
                <w:sz w:val="28"/>
                <w:szCs w:val="28"/>
              </w:rPr>
            </w:pPr>
            <w:r>
              <w:rPr>
                <w:b/>
                <w:bCs/>
                <w:sz w:val="28"/>
                <w:szCs w:val="28"/>
              </w:rPr>
              <w:t>Year 1</w:t>
            </w:r>
          </w:p>
        </w:tc>
        <w:tc>
          <w:tcPr>
            <w:tcW w:w="2790" w:type="dxa"/>
          </w:tcPr>
          <w:p w14:paraId="47D4FC91" w14:textId="5A732FD6" w:rsidR="00AB716B" w:rsidRDefault="00AB716B" w:rsidP="00AB716B">
            <w:pPr>
              <w:jc w:val="center"/>
              <w:rPr>
                <w:b/>
                <w:bCs/>
                <w:sz w:val="28"/>
                <w:szCs w:val="28"/>
              </w:rPr>
            </w:pPr>
            <w:r>
              <w:rPr>
                <w:b/>
                <w:bCs/>
                <w:sz w:val="28"/>
                <w:szCs w:val="28"/>
              </w:rPr>
              <w:t>Year 2</w:t>
            </w:r>
          </w:p>
        </w:tc>
        <w:tc>
          <w:tcPr>
            <w:tcW w:w="2790" w:type="dxa"/>
          </w:tcPr>
          <w:p w14:paraId="50EA290E" w14:textId="2FE7D030" w:rsidR="00AB716B" w:rsidRDefault="00AB716B" w:rsidP="00AB716B">
            <w:pPr>
              <w:jc w:val="center"/>
              <w:rPr>
                <w:b/>
                <w:bCs/>
                <w:sz w:val="28"/>
                <w:szCs w:val="28"/>
              </w:rPr>
            </w:pPr>
            <w:r>
              <w:rPr>
                <w:b/>
                <w:bCs/>
                <w:sz w:val="28"/>
                <w:szCs w:val="28"/>
              </w:rPr>
              <w:t>Year 3</w:t>
            </w:r>
          </w:p>
        </w:tc>
        <w:tc>
          <w:tcPr>
            <w:tcW w:w="2790" w:type="dxa"/>
          </w:tcPr>
          <w:p w14:paraId="4235EAE2" w14:textId="740C5707" w:rsidR="00AB716B" w:rsidRDefault="00AB716B" w:rsidP="00AB716B">
            <w:pPr>
              <w:jc w:val="center"/>
              <w:rPr>
                <w:b/>
                <w:bCs/>
                <w:sz w:val="28"/>
                <w:szCs w:val="28"/>
              </w:rPr>
            </w:pPr>
            <w:r>
              <w:rPr>
                <w:b/>
                <w:bCs/>
                <w:sz w:val="28"/>
                <w:szCs w:val="28"/>
              </w:rPr>
              <w:t>Year 4</w:t>
            </w:r>
          </w:p>
        </w:tc>
      </w:tr>
      <w:tr w:rsidR="00AB716B" w14:paraId="7FFAEC64" w14:textId="77777777" w:rsidTr="00AB716B">
        <w:tc>
          <w:tcPr>
            <w:tcW w:w="2789" w:type="dxa"/>
          </w:tcPr>
          <w:p w14:paraId="48EEB54B" w14:textId="57C418B5" w:rsidR="00AB716B" w:rsidRPr="00202D5E" w:rsidRDefault="00AB48FD" w:rsidP="00202D5E">
            <w:pPr>
              <w:rPr>
                <w:b/>
                <w:bCs/>
                <w:sz w:val="16"/>
                <w:szCs w:val="16"/>
              </w:rPr>
            </w:pPr>
            <w:r w:rsidRPr="00202D5E">
              <w:rPr>
                <w:sz w:val="20"/>
                <w:szCs w:val="20"/>
              </w:rPr>
              <w:t>planning, make, cut, fold, join,  weak, strong,</w:t>
            </w:r>
            <w:r>
              <w:rPr>
                <w:sz w:val="20"/>
                <w:szCs w:val="20"/>
              </w:rPr>
              <w:t xml:space="preserve"> </w:t>
            </w:r>
            <w:r w:rsidRPr="00202D5E">
              <w:rPr>
                <w:sz w:val="20"/>
                <w:szCs w:val="20"/>
              </w:rPr>
              <w:t xml:space="preserve">top, </w:t>
            </w:r>
            <w:r>
              <w:rPr>
                <w:sz w:val="20"/>
                <w:szCs w:val="20"/>
              </w:rPr>
              <w:t>bottom</w:t>
            </w:r>
            <w:r w:rsidRPr="00202D5E">
              <w:rPr>
                <w:sz w:val="20"/>
                <w:szCs w:val="20"/>
              </w:rPr>
              <w:t>, side, edge, surface, thinner, thicker, corner, metal, wood, plastic circle, triangle, square, rectangle, cuboid, cube, cylinder</w:t>
            </w:r>
          </w:p>
        </w:tc>
        <w:tc>
          <w:tcPr>
            <w:tcW w:w="2789" w:type="dxa"/>
          </w:tcPr>
          <w:p w14:paraId="08ADDE88" w14:textId="0ABC1F1F" w:rsidR="00AB716B" w:rsidRPr="00202D5E" w:rsidRDefault="00202D5E" w:rsidP="00AB716B">
            <w:pPr>
              <w:rPr>
                <w:b/>
                <w:bCs/>
                <w:sz w:val="20"/>
                <w:szCs w:val="20"/>
              </w:rPr>
            </w:pPr>
            <w:r w:rsidRPr="00202D5E">
              <w:rPr>
                <w:sz w:val="20"/>
                <w:szCs w:val="20"/>
              </w:rPr>
              <w:t>planning, investigating design, evaluate, make, user, purpose, ideas, product, cut, fold, join, fix structure, wall, tower, framework, weak, strong, base, top, underneath, side, edge, surface, thinner, thicker, corner, point, straight, curved, metal, wood, plastic circle, triangle, square, rectangle, cuboid, cube, cylinder</w:t>
            </w:r>
          </w:p>
        </w:tc>
        <w:tc>
          <w:tcPr>
            <w:tcW w:w="2790" w:type="dxa"/>
          </w:tcPr>
          <w:p w14:paraId="113ECA8C" w14:textId="1238FFB7" w:rsidR="00AB716B" w:rsidRPr="00202D5E" w:rsidRDefault="00202D5E" w:rsidP="00AB716B">
            <w:pPr>
              <w:rPr>
                <w:b/>
                <w:bCs/>
                <w:sz w:val="20"/>
                <w:szCs w:val="20"/>
              </w:rPr>
            </w:pPr>
            <w:r w:rsidRPr="00202D5E">
              <w:rPr>
                <w:sz w:val="20"/>
                <w:szCs w:val="20"/>
              </w:rPr>
              <w:t>investigating, planning, design, make, evaluate, user, purpose, ideas, design criteria, product, function cut, fold, join, fix structure, wall, tower, framework, weak, strong, base, top, underneath, side, edge, surface, thinner, thicker, corner, point, straight, curved, metal, wood, plastic circle, triangle, square, rectangle, cuboid, cube, cylinder</w:t>
            </w:r>
          </w:p>
        </w:tc>
        <w:tc>
          <w:tcPr>
            <w:tcW w:w="2790" w:type="dxa"/>
          </w:tcPr>
          <w:p w14:paraId="30ED06BF" w14:textId="2D91CA8D" w:rsidR="00AB716B" w:rsidRPr="00202D5E" w:rsidRDefault="00202D5E" w:rsidP="00AB716B">
            <w:pPr>
              <w:rPr>
                <w:b/>
                <w:bCs/>
                <w:sz w:val="20"/>
                <w:szCs w:val="20"/>
              </w:rPr>
            </w:pPr>
            <w:r w:rsidRPr="00202D5E">
              <w:rPr>
                <w:sz w:val="20"/>
                <w:szCs w:val="20"/>
              </w:rPr>
              <w:t>ser, purpose, design, model, evaluate, prototype, annotated sketch, functional, innovative, investigate, label, drawing, function, planning, design criteria, annotated sketch, appealing shell structure, three-dimensional (3-D) shape, net, cube, cuboid, prism, vertex, edge, face, length, width, breadth, capacity, marking out, scoring, shaping, tabs, adhesives, joining, assemble, accuracy, material, stiff, strong, reduce, reuse, recycle, corrugating, ribbing, laminating, font, lettering, text, graphics, decision</w:t>
            </w:r>
          </w:p>
        </w:tc>
        <w:tc>
          <w:tcPr>
            <w:tcW w:w="2790" w:type="dxa"/>
          </w:tcPr>
          <w:p w14:paraId="10289579" w14:textId="1398336A" w:rsidR="00AB716B" w:rsidRPr="00202D5E" w:rsidRDefault="00202D5E" w:rsidP="00AB716B">
            <w:pPr>
              <w:rPr>
                <w:b/>
                <w:bCs/>
                <w:sz w:val="20"/>
                <w:szCs w:val="20"/>
              </w:rPr>
            </w:pPr>
            <w:r w:rsidRPr="00202D5E">
              <w:rPr>
                <w:sz w:val="20"/>
                <w:szCs w:val="20"/>
              </w:rPr>
              <w:t>evaluating, design brief design criteria, innovative, prototype, user, purpose, function, prototype, design criteria, innovative, appealing, design brief, planning, annotated sketch, sensory evaluations, shell structure, three dimensional (3-D) shape, net, cube, cuboid, prism, vertex, edge, face, length, width, breadth, capacity, marking out, scoring, shaping, tabs, adhesives, joining, assemble, accuracy, material, stiff, strong, reduce, reuse, recycle, corrugating, ribbing, laminating, font, lettering, text, graphics, decision,</w:t>
            </w:r>
          </w:p>
        </w:tc>
      </w:tr>
    </w:tbl>
    <w:p w14:paraId="2277486E" w14:textId="66554B17" w:rsidR="00AB716B" w:rsidRDefault="00AB716B" w:rsidP="00AB716B">
      <w:pPr>
        <w:jc w:val="center"/>
        <w:rPr>
          <w:b/>
          <w:bCs/>
          <w:sz w:val="28"/>
          <w:szCs w:val="28"/>
        </w:rPr>
      </w:pPr>
    </w:p>
    <w:p w14:paraId="193128DA" w14:textId="1D4C866D" w:rsidR="00202D5E" w:rsidRDefault="00202D5E" w:rsidP="00202D5E">
      <w:pPr>
        <w:rPr>
          <w:b/>
          <w:bCs/>
          <w:sz w:val="28"/>
          <w:szCs w:val="28"/>
        </w:rPr>
      </w:pPr>
      <w:r w:rsidRPr="00202D5E">
        <w:rPr>
          <w:b/>
          <w:bCs/>
          <w:noProof/>
          <w:sz w:val="28"/>
          <w:szCs w:val="28"/>
        </w:rPr>
        <w:lastRenderedPageBreak/>
        <mc:AlternateContent>
          <mc:Choice Requires="wps">
            <w:drawing>
              <wp:anchor distT="45720" distB="45720" distL="114300" distR="114300" simplePos="0" relativeHeight="251661312" behindDoc="0" locked="0" layoutInCell="1" allowOverlap="1" wp14:anchorId="1BCDD5A6" wp14:editId="157744E1">
                <wp:simplePos x="0" y="0"/>
                <wp:positionH relativeFrom="margin">
                  <wp:align>right</wp:align>
                </wp:positionH>
                <wp:positionV relativeFrom="paragraph">
                  <wp:posOffset>361950</wp:posOffset>
                </wp:positionV>
                <wp:extent cx="8829675" cy="6477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9675" cy="647700"/>
                        </a:xfrm>
                        <a:prstGeom prst="rect">
                          <a:avLst/>
                        </a:prstGeom>
                        <a:solidFill>
                          <a:srgbClr val="FFFFFF"/>
                        </a:solidFill>
                        <a:ln w="9525">
                          <a:solidFill>
                            <a:srgbClr val="000000"/>
                          </a:solidFill>
                          <a:miter lim="800000"/>
                          <a:headEnd/>
                          <a:tailEnd/>
                        </a:ln>
                      </wps:spPr>
                      <wps:txbx>
                        <w:txbxContent>
                          <w:p w14:paraId="30EA1E33" w14:textId="02C52FAE" w:rsidR="00202D5E" w:rsidRPr="00202D5E" w:rsidRDefault="00202D5E" w:rsidP="00202D5E">
                            <w:pPr>
                              <w:shd w:val="clear" w:color="auto" w:fill="92D050"/>
                              <w:jc w:val="center"/>
                              <w:rPr>
                                <w:b/>
                                <w:bCs/>
                                <w:sz w:val="32"/>
                                <w:szCs w:val="32"/>
                              </w:rPr>
                            </w:pPr>
                            <w:r w:rsidRPr="00202D5E">
                              <w:rPr>
                                <w:b/>
                                <w:bCs/>
                                <w:sz w:val="32"/>
                                <w:szCs w:val="32"/>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DD5A6" id="_x0000_s1027" type="#_x0000_t202" style="position:absolute;margin-left:644.05pt;margin-top:28.5pt;width:695.25pt;height:5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">
                <v:textbox>
                  <w:txbxContent>
                    <w:p w14:paraId="30EA1E33" w14:textId="02C52FAE" w:rsidR="00202D5E" w:rsidRPr="00202D5E" w:rsidRDefault="00202D5E" w:rsidP="00202D5E">
                      <w:pPr>
                        <w:shd w:val="clear" w:color="auto" w:fill="92D050"/>
                        <w:jc w:val="center"/>
                        <w:rPr>
                          <w:b/>
                          <w:bCs/>
                          <w:sz w:val="32"/>
                          <w:szCs w:val="32"/>
                        </w:rPr>
                      </w:pPr>
                      <w:r w:rsidRPr="00202D5E">
                        <w:rPr>
                          <w:b/>
                          <w:bCs/>
                          <w:sz w:val="32"/>
                          <w:szCs w:val="32"/>
                        </w:rPr>
                        <w:t>TEXTILES</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2789"/>
        <w:gridCol w:w="2789"/>
        <w:gridCol w:w="2790"/>
        <w:gridCol w:w="2790"/>
        <w:gridCol w:w="2790"/>
      </w:tblGrid>
      <w:tr w:rsidR="00202D5E" w14:paraId="68BCC62F" w14:textId="77777777" w:rsidTr="00202D5E">
        <w:tc>
          <w:tcPr>
            <w:tcW w:w="2789" w:type="dxa"/>
          </w:tcPr>
          <w:p w14:paraId="0347BE6E" w14:textId="572521DD" w:rsidR="00202D5E" w:rsidRDefault="00202D5E" w:rsidP="00202D5E">
            <w:pPr>
              <w:jc w:val="center"/>
              <w:rPr>
                <w:b/>
                <w:bCs/>
                <w:sz w:val="28"/>
                <w:szCs w:val="28"/>
              </w:rPr>
            </w:pPr>
            <w:r>
              <w:rPr>
                <w:b/>
                <w:bCs/>
                <w:sz w:val="28"/>
                <w:szCs w:val="28"/>
              </w:rPr>
              <w:t>Reception</w:t>
            </w:r>
          </w:p>
        </w:tc>
        <w:tc>
          <w:tcPr>
            <w:tcW w:w="2789" w:type="dxa"/>
          </w:tcPr>
          <w:p w14:paraId="72612626" w14:textId="36F523CE" w:rsidR="00202D5E" w:rsidRDefault="00202D5E" w:rsidP="00202D5E">
            <w:pPr>
              <w:jc w:val="center"/>
              <w:rPr>
                <w:b/>
                <w:bCs/>
                <w:sz w:val="28"/>
                <w:szCs w:val="28"/>
              </w:rPr>
            </w:pPr>
            <w:r>
              <w:rPr>
                <w:b/>
                <w:bCs/>
                <w:sz w:val="28"/>
                <w:szCs w:val="28"/>
              </w:rPr>
              <w:t>Year 1</w:t>
            </w:r>
          </w:p>
        </w:tc>
        <w:tc>
          <w:tcPr>
            <w:tcW w:w="2790" w:type="dxa"/>
          </w:tcPr>
          <w:p w14:paraId="140175BF" w14:textId="2B0C8A42" w:rsidR="00202D5E" w:rsidRDefault="00202D5E" w:rsidP="00202D5E">
            <w:pPr>
              <w:jc w:val="center"/>
              <w:rPr>
                <w:b/>
                <w:bCs/>
                <w:sz w:val="28"/>
                <w:szCs w:val="28"/>
              </w:rPr>
            </w:pPr>
            <w:r>
              <w:rPr>
                <w:b/>
                <w:bCs/>
                <w:sz w:val="28"/>
                <w:szCs w:val="28"/>
              </w:rPr>
              <w:t>Year 2</w:t>
            </w:r>
          </w:p>
        </w:tc>
        <w:tc>
          <w:tcPr>
            <w:tcW w:w="2790" w:type="dxa"/>
          </w:tcPr>
          <w:p w14:paraId="170EE732" w14:textId="22E5A7F0" w:rsidR="00202D5E" w:rsidRDefault="00202D5E" w:rsidP="00202D5E">
            <w:pPr>
              <w:jc w:val="center"/>
              <w:rPr>
                <w:b/>
                <w:bCs/>
                <w:sz w:val="28"/>
                <w:szCs w:val="28"/>
              </w:rPr>
            </w:pPr>
            <w:r>
              <w:rPr>
                <w:b/>
                <w:bCs/>
                <w:sz w:val="28"/>
                <w:szCs w:val="28"/>
              </w:rPr>
              <w:t>Year 3</w:t>
            </w:r>
          </w:p>
        </w:tc>
        <w:tc>
          <w:tcPr>
            <w:tcW w:w="2790" w:type="dxa"/>
          </w:tcPr>
          <w:p w14:paraId="31C83598" w14:textId="14EAF80C" w:rsidR="00202D5E" w:rsidRDefault="00202D5E" w:rsidP="00202D5E">
            <w:pPr>
              <w:jc w:val="center"/>
              <w:rPr>
                <w:b/>
                <w:bCs/>
                <w:sz w:val="28"/>
                <w:szCs w:val="28"/>
              </w:rPr>
            </w:pPr>
            <w:r>
              <w:rPr>
                <w:b/>
                <w:bCs/>
                <w:sz w:val="28"/>
                <w:szCs w:val="28"/>
              </w:rPr>
              <w:t>Year 4</w:t>
            </w:r>
          </w:p>
        </w:tc>
      </w:tr>
      <w:tr w:rsidR="00202D5E" w14:paraId="69951240" w14:textId="77777777" w:rsidTr="00202D5E">
        <w:tc>
          <w:tcPr>
            <w:tcW w:w="2789" w:type="dxa"/>
          </w:tcPr>
          <w:p w14:paraId="2D0BDB3B" w14:textId="18F4BD96" w:rsidR="00202D5E" w:rsidRDefault="004B73C5" w:rsidP="00202D5E">
            <w:pPr>
              <w:rPr>
                <w:b/>
                <w:bCs/>
                <w:sz w:val="28"/>
                <w:szCs w:val="28"/>
              </w:rPr>
            </w:pPr>
            <w:r>
              <w:t xml:space="preserve">soft, hard, rough, smooth, </w:t>
            </w:r>
            <w:r w:rsidR="00202D5E">
              <w:t>stitch, fabric, cotton, needle,</w:t>
            </w:r>
            <w:r>
              <w:t xml:space="preserve"> pattern,</w:t>
            </w:r>
            <w:r w:rsidR="00202D5E">
              <w:t xml:space="preserve"> join, decorate, finish</w:t>
            </w:r>
            <w:r>
              <w:t>,</w:t>
            </w:r>
          </w:p>
        </w:tc>
        <w:tc>
          <w:tcPr>
            <w:tcW w:w="2789" w:type="dxa"/>
          </w:tcPr>
          <w:p w14:paraId="3AE63E53" w14:textId="1B5A792C" w:rsidR="00202D5E" w:rsidRDefault="00202D5E" w:rsidP="00202D5E">
            <w:pPr>
              <w:rPr>
                <w:b/>
                <w:bCs/>
                <w:sz w:val="28"/>
                <w:szCs w:val="28"/>
              </w:rPr>
            </w:pPr>
            <w:r>
              <w:t>stitch, fabric, material, thread, cotton, needle, joining and finishing techniques, tools, fabrics and components, template, pattern pieces, mark out, join, decorate, finish</w:t>
            </w:r>
          </w:p>
        </w:tc>
        <w:tc>
          <w:tcPr>
            <w:tcW w:w="2790" w:type="dxa"/>
          </w:tcPr>
          <w:p w14:paraId="2DF1D277" w14:textId="38AF5AE1" w:rsidR="00202D5E" w:rsidRDefault="00202D5E" w:rsidP="00202D5E">
            <w:pPr>
              <w:rPr>
                <w:b/>
                <w:bCs/>
                <w:sz w:val="28"/>
                <w:szCs w:val="28"/>
              </w:rPr>
            </w:pPr>
            <w:r>
              <w:t>stitch, fabric, material, thread, cotton, needle, joining and finishing techniques, tools, fabrics and components, template, pattern pieces, mark out, join, decorate, finish</w:t>
            </w:r>
          </w:p>
        </w:tc>
        <w:tc>
          <w:tcPr>
            <w:tcW w:w="2790" w:type="dxa"/>
          </w:tcPr>
          <w:p w14:paraId="3123F0AE" w14:textId="1DC5C232" w:rsidR="00202D5E" w:rsidRDefault="00202D5E" w:rsidP="00202D5E">
            <w:pPr>
              <w:rPr>
                <w:b/>
                <w:bCs/>
                <w:sz w:val="28"/>
                <w:szCs w:val="28"/>
              </w:rPr>
            </w:pPr>
            <w:r>
              <w:t>Running stitch, back stitch, over stitch, fabric, names of fabrics, fastening, compartment, zip, button, structure, finishing technique, strength, weakness, stiffening, templates, stitch, seam, seam allowance</w:t>
            </w:r>
          </w:p>
        </w:tc>
        <w:tc>
          <w:tcPr>
            <w:tcW w:w="2790" w:type="dxa"/>
          </w:tcPr>
          <w:p w14:paraId="7EDC2E0B" w14:textId="77777777" w:rsidR="00202D5E" w:rsidRDefault="00202D5E" w:rsidP="00202D5E">
            <w:r>
              <w:t>Running stitch, back stitch, over stitch, fabric, names of fabrics, fastening, compartment, zip, button, structure, finishing technique, strength, weakness, stiffening, templates, stitch, seam, seam allowance</w:t>
            </w:r>
          </w:p>
          <w:p w14:paraId="17879AC7" w14:textId="77777777" w:rsidR="00AB48FD" w:rsidRDefault="00AB48FD" w:rsidP="00202D5E">
            <w:pPr>
              <w:rPr>
                <w:b/>
                <w:bCs/>
              </w:rPr>
            </w:pPr>
          </w:p>
          <w:p w14:paraId="452B763F" w14:textId="77777777" w:rsidR="00AB48FD" w:rsidRDefault="00AB48FD" w:rsidP="00202D5E">
            <w:pPr>
              <w:rPr>
                <w:b/>
                <w:bCs/>
              </w:rPr>
            </w:pPr>
          </w:p>
          <w:p w14:paraId="324FC42A" w14:textId="77777777" w:rsidR="00AB48FD" w:rsidRDefault="00AB48FD" w:rsidP="00202D5E">
            <w:pPr>
              <w:rPr>
                <w:b/>
                <w:bCs/>
              </w:rPr>
            </w:pPr>
          </w:p>
          <w:p w14:paraId="65D86848" w14:textId="77777777" w:rsidR="00AB48FD" w:rsidRDefault="00AB48FD" w:rsidP="00202D5E">
            <w:pPr>
              <w:rPr>
                <w:b/>
                <w:bCs/>
              </w:rPr>
            </w:pPr>
          </w:p>
          <w:p w14:paraId="4C86DAF3" w14:textId="77777777" w:rsidR="00AB48FD" w:rsidRDefault="00AB48FD" w:rsidP="00202D5E">
            <w:pPr>
              <w:rPr>
                <w:b/>
                <w:bCs/>
              </w:rPr>
            </w:pPr>
          </w:p>
          <w:p w14:paraId="17B40522" w14:textId="77777777" w:rsidR="00AB48FD" w:rsidRDefault="00AB48FD" w:rsidP="00202D5E">
            <w:pPr>
              <w:rPr>
                <w:b/>
                <w:bCs/>
              </w:rPr>
            </w:pPr>
          </w:p>
          <w:p w14:paraId="54A8B8DC" w14:textId="77777777" w:rsidR="00AB48FD" w:rsidRDefault="00AB48FD" w:rsidP="00202D5E">
            <w:pPr>
              <w:rPr>
                <w:b/>
                <w:bCs/>
              </w:rPr>
            </w:pPr>
          </w:p>
          <w:p w14:paraId="17287AE5" w14:textId="77777777" w:rsidR="00AB48FD" w:rsidRDefault="00AB48FD" w:rsidP="00202D5E">
            <w:pPr>
              <w:rPr>
                <w:b/>
                <w:bCs/>
              </w:rPr>
            </w:pPr>
          </w:p>
          <w:p w14:paraId="0F365292" w14:textId="77777777" w:rsidR="00AB48FD" w:rsidRDefault="00AB48FD" w:rsidP="00202D5E">
            <w:pPr>
              <w:rPr>
                <w:b/>
                <w:bCs/>
              </w:rPr>
            </w:pPr>
          </w:p>
          <w:p w14:paraId="512F52C4" w14:textId="77777777" w:rsidR="00AB48FD" w:rsidRDefault="00AB48FD" w:rsidP="00202D5E">
            <w:pPr>
              <w:rPr>
                <w:b/>
                <w:bCs/>
              </w:rPr>
            </w:pPr>
          </w:p>
          <w:p w14:paraId="18E5D62C" w14:textId="77777777" w:rsidR="00AB48FD" w:rsidRDefault="00AB48FD" w:rsidP="00202D5E">
            <w:pPr>
              <w:rPr>
                <w:b/>
                <w:bCs/>
              </w:rPr>
            </w:pPr>
          </w:p>
          <w:p w14:paraId="34F7B70E" w14:textId="77777777" w:rsidR="00AB48FD" w:rsidRDefault="00AB48FD" w:rsidP="00202D5E">
            <w:pPr>
              <w:rPr>
                <w:b/>
                <w:bCs/>
              </w:rPr>
            </w:pPr>
          </w:p>
          <w:p w14:paraId="28E4B19E" w14:textId="77777777" w:rsidR="00AB48FD" w:rsidRDefault="00AB48FD" w:rsidP="00202D5E">
            <w:pPr>
              <w:rPr>
                <w:b/>
                <w:bCs/>
              </w:rPr>
            </w:pPr>
          </w:p>
          <w:p w14:paraId="60E6A4C4" w14:textId="77777777" w:rsidR="00AB48FD" w:rsidRDefault="00AB48FD" w:rsidP="00202D5E">
            <w:pPr>
              <w:rPr>
                <w:b/>
                <w:bCs/>
              </w:rPr>
            </w:pPr>
          </w:p>
          <w:p w14:paraId="79C60578" w14:textId="77777777" w:rsidR="00AB48FD" w:rsidRDefault="00AB48FD" w:rsidP="00202D5E">
            <w:pPr>
              <w:rPr>
                <w:b/>
                <w:bCs/>
              </w:rPr>
            </w:pPr>
          </w:p>
          <w:p w14:paraId="4AD507B2" w14:textId="3CCCD0FE" w:rsidR="00AB48FD" w:rsidRDefault="00AB48FD" w:rsidP="00202D5E">
            <w:pPr>
              <w:rPr>
                <w:b/>
                <w:bCs/>
                <w:sz w:val="28"/>
                <w:szCs w:val="28"/>
              </w:rPr>
            </w:pPr>
          </w:p>
        </w:tc>
      </w:tr>
    </w:tbl>
    <w:p w14:paraId="2103C2AB" w14:textId="5F834B07" w:rsidR="00202D5E" w:rsidRDefault="00AB48FD" w:rsidP="00AB48FD">
      <w:pPr>
        <w:tabs>
          <w:tab w:val="left" w:pos="4545"/>
        </w:tabs>
        <w:jc w:val="both"/>
        <w:rPr>
          <w:b/>
          <w:bCs/>
          <w:sz w:val="28"/>
          <w:szCs w:val="28"/>
        </w:rPr>
      </w:pPr>
      <w:r>
        <w:rPr>
          <w:b/>
          <w:bCs/>
          <w:sz w:val="28"/>
          <w:szCs w:val="28"/>
        </w:rPr>
        <w:lastRenderedPageBreak/>
        <w:tab/>
      </w:r>
    </w:p>
    <w:p w14:paraId="0B73E099" w14:textId="155F2A9A" w:rsidR="00AB48FD" w:rsidRDefault="00AB48FD" w:rsidP="00AB48FD">
      <w:pPr>
        <w:tabs>
          <w:tab w:val="left" w:pos="4545"/>
        </w:tabs>
        <w:jc w:val="both"/>
        <w:rPr>
          <w:b/>
          <w:bCs/>
          <w:sz w:val="28"/>
          <w:szCs w:val="28"/>
        </w:rPr>
      </w:pPr>
    </w:p>
    <w:p w14:paraId="3FE9021D" w14:textId="7EF21781" w:rsidR="00AB48FD" w:rsidRDefault="00AD26B2" w:rsidP="00AB48FD">
      <w:pPr>
        <w:tabs>
          <w:tab w:val="left" w:pos="4545"/>
        </w:tabs>
        <w:jc w:val="both"/>
        <w:rPr>
          <w:b/>
          <w:bCs/>
          <w:sz w:val="28"/>
          <w:szCs w:val="28"/>
        </w:rPr>
      </w:pPr>
      <w:r w:rsidRPr="00AB48FD">
        <w:rPr>
          <w:b/>
          <w:bCs/>
          <w:noProof/>
          <w:sz w:val="28"/>
          <w:szCs w:val="28"/>
        </w:rPr>
        <mc:AlternateContent>
          <mc:Choice Requires="wps">
            <w:drawing>
              <wp:anchor distT="45720" distB="45720" distL="114300" distR="114300" simplePos="0" relativeHeight="251663360" behindDoc="0" locked="0" layoutInCell="1" allowOverlap="1" wp14:anchorId="5B04E991" wp14:editId="50B5970C">
                <wp:simplePos x="0" y="0"/>
                <wp:positionH relativeFrom="margin">
                  <wp:align>right</wp:align>
                </wp:positionH>
                <wp:positionV relativeFrom="paragraph">
                  <wp:posOffset>414020</wp:posOffset>
                </wp:positionV>
                <wp:extent cx="8829675" cy="3810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9675" cy="381000"/>
                        </a:xfrm>
                        <a:prstGeom prst="rect">
                          <a:avLst/>
                        </a:prstGeom>
                        <a:solidFill>
                          <a:srgbClr val="FFFFFF"/>
                        </a:solidFill>
                        <a:ln w="9525">
                          <a:solidFill>
                            <a:srgbClr val="000000"/>
                          </a:solidFill>
                          <a:miter lim="800000"/>
                          <a:headEnd/>
                          <a:tailEnd/>
                        </a:ln>
                      </wps:spPr>
                      <wps:txbx>
                        <w:txbxContent>
                          <w:p w14:paraId="61D12C4E" w14:textId="68E6FE53" w:rsidR="00AB48FD" w:rsidRPr="00AB48FD" w:rsidRDefault="00AB48FD" w:rsidP="00AB48FD">
                            <w:pPr>
                              <w:shd w:val="clear" w:color="auto" w:fill="00B0F0"/>
                              <w:jc w:val="center"/>
                              <w:rPr>
                                <w:b/>
                                <w:bCs/>
                                <w:sz w:val="32"/>
                                <w:szCs w:val="32"/>
                              </w:rPr>
                            </w:pPr>
                            <w:r w:rsidRPr="00AB48FD">
                              <w:rPr>
                                <w:b/>
                                <w:bCs/>
                                <w:sz w:val="32"/>
                                <w:szCs w:val="32"/>
                              </w:rPr>
                              <w:t>FOOD AND DRINK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4E991" id="_x0000_s1028" type="#_x0000_t202" style="position:absolute;left:0;text-align:left;margin-left:644.05pt;margin-top:32.6pt;width:695.25pt;height:3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">
                <v:textbox>
                  <w:txbxContent>
                    <w:p w14:paraId="61D12C4E" w14:textId="68E6FE53" w:rsidR="00AB48FD" w:rsidRPr="00AB48FD" w:rsidRDefault="00AB48FD" w:rsidP="00AB48FD">
                      <w:pPr>
                        <w:shd w:val="clear" w:color="auto" w:fill="00B0F0"/>
                        <w:jc w:val="center"/>
                        <w:rPr>
                          <w:b/>
                          <w:bCs/>
                          <w:sz w:val="32"/>
                          <w:szCs w:val="32"/>
                        </w:rPr>
                      </w:pPr>
                      <w:r w:rsidRPr="00AB48FD">
                        <w:rPr>
                          <w:b/>
                          <w:bCs/>
                          <w:sz w:val="32"/>
                          <w:szCs w:val="32"/>
                        </w:rPr>
                        <w:t>FOOD AND DRINK</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2789"/>
        <w:gridCol w:w="2789"/>
        <w:gridCol w:w="2790"/>
        <w:gridCol w:w="2790"/>
        <w:gridCol w:w="2790"/>
      </w:tblGrid>
      <w:tr w:rsidR="00AB48FD" w14:paraId="236C9C55" w14:textId="77777777" w:rsidTr="00AB48FD">
        <w:tc>
          <w:tcPr>
            <w:tcW w:w="2789" w:type="dxa"/>
          </w:tcPr>
          <w:p w14:paraId="5B5D1AF0" w14:textId="053B8C70" w:rsidR="00AB48FD" w:rsidRDefault="00AB48FD" w:rsidP="00AB48FD">
            <w:pPr>
              <w:tabs>
                <w:tab w:val="left" w:pos="4545"/>
              </w:tabs>
              <w:jc w:val="center"/>
              <w:rPr>
                <w:b/>
                <w:bCs/>
                <w:sz w:val="28"/>
                <w:szCs w:val="28"/>
              </w:rPr>
            </w:pPr>
            <w:r>
              <w:rPr>
                <w:b/>
                <w:bCs/>
                <w:sz w:val="28"/>
                <w:szCs w:val="28"/>
              </w:rPr>
              <w:t>Reception</w:t>
            </w:r>
          </w:p>
        </w:tc>
        <w:tc>
          <w:tcPr>
            <w:tcW w:w="2789" w:type="dxa"/>
          </w:tcPr>
          <w:p w14:paraId="1DDF53AA" w14:textId="4443B126" w:rsidR="00AB48FD" w:rsidRDefault="00AB48FD" w:rsidP="00AB48FD">
            <w:pPr>
              <w:tabs>
                <w:tab w:val="left" w:pos="4545"/>
              </w:tabs>
              <w:jc w:val="center"/>
              <w:rPr>
                <w:b/>
                <w:bCs/>
                <w:sz w:val="28"/>
                <w:szCs w:val="28"/>
              </w:rPr>
            </w:pPr>
            <w:r>
              <w:rPr>
                <w:b/>
                <w:bCs/>
                <w:sz w:val="28"/>
                <w:szCs w:val="28"/>
              </w:rPr>
              <w:t>Year 1</w:t>
            </w:r>
          </w:p>
        </w:tc>
        <w:tc>
          <w:tcPr>
            <w:tcW w:w="2790" w:type="dxa"/>
          </w:tcPr>
          <w:p w14:paraId="1B995882" w14:textId="01AF6873" w:rsidR="00AB48FD" w:rsidRDefault="00AB48FD" w:rsidP="00AB48FD">
            <w:pPr>
              <w:tabs>
                <w:tab w:val="left" w:pos="4545"/>
              </w:tabs>
              <w:jc w:val="center"/>
              <w:rPr>
                <w:b/>
                <w:bCs/>
                <w:sz w:val="28"/>
                <w:szCs w:val="28"/>
              </w:rPr>
            </w:pPr>
            <w:r>
              <w:rPr>
                <w:b/>
                <w:bCs/>
                <w:sz w:val="28"/>
                <w:szCs w:val="28"/>
              </w:rPr>
              <w:t>Year 2</w:t>
            </w:r>
          </w:p>
        </w:tc>
        <w:tc>
          <w:tcPr>
            <w:tcW w:w="2790" w:type="dxa"/>
          </w:tcPr>
          <w:p w14:paraId="64E52C18" w14:textId="7C8B9249" w:rsidR="00AB48FD" w:rsidRDefault="00AB48FD" w:rsidP="00AB48FD">
            <w:pPr>
              <w:tabs>
                <w:tab w:val="left" w:pos="4545"/>
              </w:tabs>
              <w:jc w:val="center"/>
              <w:rPr>
                <w:b/>
                <w:bCs/>
                <w:sz w:val="28"/>
                <w:szCs w:val="28"/>
              </w:rPr>
            </w:pPr>
            <w:r>
              <w:rPr>
                <w:b/>
                <w:bCs/>
                <w:sz w:val="28"/>
                <w:szCs w:val="28"/>
              </w:rPr>
              <w:t>Year 3</w:t>
            </w:r>
          </w:p>
        </w:tc>
        <w:tc>
          <w:tcPr>
            <w:tcW w:w="2790" w:type="dxa"/>
          </w:tcPr>
          <w:p w14:paraId="46D98FC0" w14:textId="1BED9A0C" w:rsidR="00AB48FD" w:rsidRDefault="00AB48FD" w:rsidP="00AB48FD">
            <w:pPr>
              <w:tabs>
                <w:tab w:val="left" w:pos="4545"/>
              </w:tabs>
              <w:jc w:val="center"/>
              <w:rPr>
                <w:b/>
                <w:bCs/>
                <w:sz w:val="28"/>
                <w:szCs w:val="28"/>
              </w:rPr>
            </w:pPr>
            <w:r>
              <w:rPr>
                <w:b/>
                <w:bCs/>
                <w:sz w:val="28"/>
                <w:szCs w:val="28"/>
              </w:rPr>
              <w:t>Year 4</w:t>
            </w:r>
          </w:p>
        </w:tc>
      </w:tr>
      <w:tr w:rsidR="00AB48FD" w14:paraId="55877CF1" w14:textId="77777777" w:rsidTr="00AB48FD">
        <w:tc>
          <w:tcPr>
            <w:tcW w:w="2789" w:type="dxa"/>
          </w:tcPr>
          <w:p w14:paraId="18B62BB8" w14:textId="1E0ABB02" w:rsidR="00AB48FD" w:rsidRDefault="00AD26B2" w:rsidP="00AB48FD">
            <w:pPr>
              <w:tabs>
                <w:tab w:val="left" w:pos="4545"/>
              </w:tabs>
              <w:jc w:val="both"/>
              <w:rPr>
                <w:b/>
                <w:bCs/>
                <w:sz w:val="28"/>
                <w:szCs w:val="28"/>
              </w:rPr>
            </w:pPr>
            <w:r>
              <w:t>fruit and vegetable names, names of equipment and utensils, sensory vocabulary e.g. soft, juicy, crunchy, sweet, sticky, smooth, sharp, crisp, sour, hard,</w:t>
            </w:r>
            <w:r w:rsidR="00BD50ED">
              <w:t xml:space="preserve"> </w:t>
            </w:r>
            <w:r>
              <w:t>slicing, peeling, cutting, squeezing, healthy diet, ingredients</w:t>
            </w:r>
          </w:p>
        </w:tc>
        <w:tc>
          <w:tcPr>
            <w:tcW w:w="2789" w:type="dxa"/>
          </w:tcPr>
          <w:p w14:paraId="1FB7E639" w14:textId="44341C67" w:rsidR="00AB48FD" w:rsidRDefault="00AD26B2" w:rsidP="00AB48FD">
            <w:pPr>
              <w:tabs>
                <w:tab w:val="left" w:pos="4545"/>
              </w:tabs>
              <w:jc w:val="both"/>
              <w:rPr>
                <w:b/>
                <w:bCs/>
                <w:sz w:val="28"/>
                <w:szCs w:val="28"/>
              </w:rPr>
            </w:pPr>
            <w:r>
              <w:t>fruit and vegetable names, names of equipment and utensils, sensory vocabulary e.g. soft, juicy, crunchy, sweet, sticky, smooth, sharp, crisp, sour, hard, flesh, skin, seed, pip, core, slicing, peeling, cutting, squeezing, healthy diet, choosing, ingredients</w:t>
            </w:r>
          </w:p>
        </w:tc>
        <w:tc>
          <w:tcPr>
            <w:tcW w:w="2790" w:type="dxa"/>
          </w:tcPr>
          <w:p w14:paraId="6D07CAE8" w14:textId="1834F29F" w:rsidR="00AB48FD" w:rsidRDefault="00AD26B2" w:rsidP="00AB48FD">
            <w:pPr>
              <w:tabs>
                <w:tab w:val="left" w:pos="4545"/>
              </w:tabs>
              <w:jc w:val="both"/>
              <w:rPr>
                <w:b/>
                <w:bCs/>
                <w:sz w:val="28"/>
                <w:szCs w:val="28"/>
              </w:rPr>
            </w:pPr>
            <w:r>
              <w:t>fruit and vegetable names, names of equipment and utensils, sensory vocabulary e.g. soft, juicy, crunchy, sweet, sticky, smooth, sharp, crisp, sour, hard, flesh, skin, seed, pip, core, slicing, peeling, cutting, squeezing, healthy diet, choosing, ingredients</w:t>
            </w:r>
          </w:p>
        </w:tc>
        <w:tc>
          <w:tcPr>
            <w:tcW w:w="2790" w:type="dxa"/>
          </w:tcPr>
          <w:p w14:paraId="5F001AF1" w14:textId="5907BF1E" w:rsidR="00AB48FD" w:rsidRDefault="00AD26B2" w:rsidP="00AB48FD">
            <w:pPr>
              <w:tabs>
                <w:tab w:val="left" w:pos="4545"/>
              </w:tabs>
              <w:jc w:val="both"/>
              <w:rPr>
                <w:b/>
                <w:bCs/>
                <w:sz w:val="28"/>
                <w:szCs w:val="28"/>
              </w:rPr>
            </w:pPr>
            <w:r>
              <w:t>name of products, names of equipment, utensils, techniques and ingredients, texture, taste, sweet, sour, hot, spicy, appearance, smell, preference, greasy, moist, cook, fresh, savoury, hygienic, edible, grown, reared, caught, frozen, tinned, processed, seasonal, harvested, healthy/varied diet</w:t>
            </w:r>
          </w:p>
        </w:tc>
        <w:tc>
          <w:tcPr>
            <w:tcW w:w="2790" w:type="dxa"/>
          </w:tcPr>
          <w:p w14:paraId="221688B6" w14:textId="0E5E968E" w:rsidR="00AB48FD" w:rsidRDefault="00AD26B2" w:rsidP="00AB48FD">
            <w:pPr>
              <w:tabs>
                <w:tab w:val="left" w:pos="4545"/>
              </w:tabs>
              <w:jc w:val="both"/>
              <w:rPr>
                <w:b/>
                <w:bCs/>
                <w:sz w:val="28"/>
                <w:szCs w:val="28"/>
              </w:rPr>
            </w:pPr>
            <w:r>
              <w:t>name of products, names of equipment, utensils, techniques and ingredients, texture, taste, sweet, sour, hot, spicy, appearance, smell, preference, greasy, moist, cook, fresh, savoury, hygienic, edible, grown, reared, caught, frozen, tinned, processed, seasonal, harvested, healthy/varied diet</w:t>
            </w:r>
          </w:p>
        </w:tc>
      </w:tr>
    </w:tbl>
    <w:p w14:paraId="2D2513BA" w14:textId="77777777" w:rsidR="00AB48FD" w:rsidRPr="00AB716B" w:rsidRDefault="00AB48FD" w:rsidP="00AB48FD">
      <w:pPr>
        <w:tabs>
          <w:tab w:val="left" w:pos="4545"/>
        </w:tabs>
        <w:jc w:val="both"/>
        <w:rPr>
          <w:b/>
          <w:bCs/>
          <w:sz w:val="28"/>
          <w:szCs w:val="28"/>
        </w:rPr>
      </w:pPr>
    </w:p>
    <w:sectPr w:rsidR="00AB48FD" w:rsidRPr="00AB716B" w:rsidSect="00AB71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6B"/>
    <w:rsid w:val="00202D5E"/>
    <w:rsid w:val="004B73C5"/>
    <w:rsid w:val="00916B1F"/>
    <w:rsid w:val="00A13C76"/>
    <w:rsid w:val="00AB48FD"/>
    <w:rsid w:val="00AB716B"/>
    <w:rsid w:val="00AD26B2"/>
    <w:rsid w:val="00BD5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E673"/>
  <w15:chartTrackingRefBased/>
  <w15:docId w15:val="{1C64A40F-B22F-48B2-A44F-DF315BED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Black</dc:creator>
  <cp:keywords/>
  <dc:description/>
  <cp:lastModifiedBy>Emma Lunn</cp:lastModifiedBy>
  <cp:revision>2</cp:revision>
  <dcterms:created xsi:type="dcterms:W3CDTF">2022-03-06T12:28:00Z</dcterms:created>
  <dcterms:modified xsi:type="dcterms:W3CDTF">2022-03-06T12:28:00Z</dcterms:modified>
</cp:coreProperties>
</file>